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086"/>
        <w:tblW w:w="16018" w:type="dxa"/>
        <w:tblLayout w:type="fixed"/>
        <w:tblLook w:val="04A0" w:firstRow="1" w:lastRow="0" w:firstColumn="1" w:lastColumn="0" w:noHBand="0" w:noVBand="1"/>
      </w:tblPr>
      <w:tblGrid>
        <w:gridCol w:w="7129"/>
        <w:gridCol w:w="1419"/>
        <w:gridCol w:w="2929"/>
        <w:gridCol w:w="4541"/>
      </w:tblGrid>
      <w:tr w:rsidR="00711F60" w:rsidRPr="00DD0FAA" w:rsidTr="002E65CA">
        <w:tc>
          <w:tcPr>
            <w:tcW w:w="11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Предметные недели</w:t>
            </w:r>
          </w:p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Цель: развитие интересов и креативности учащихся, творческого потенциала педагогов, развитие интереса к образовательным дисциплинам, мотивация к обучению.</w:t>
            </w:r>
          </w:p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Активизация познавательных</w:t>
            </w:r>
          </w:p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интересов и творческой активности учащихся.</w:t>
            </w:r>
          </w:p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Развитие творческого</w:t>
            </w:r>
          </w:p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потенциала учителя.</w:t>
            </w:r>
          </w:p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11F60" w:rsidRPr="00DD0FAA" w:rsidTr="002E65CA"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Неделя русского языка, литературы</w:t>
            </w:r>
          </w:p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Руководители ШМО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11F60" w:rsidRPr="00DD0FAA" w:rsidTr="002E65CA"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Неделя английского языка</w:t>
            </w:r>
          </w:p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60" w:rsidRPr="00DD0FAA" w:rsidRDefault="00DD0FAA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Руководители ШМО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11F60" w:rsidRPr="00DD0FAA" w:rsidTr="002E65CA"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Неделя математики и информатики физики,</w:t>
            </w:r>
          </w:p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60" w:rsidRPr="00DD0FAA" w:rsidRDefault="00DD0FAA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Руководители ШМО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11F60" w:rsidRPr="00DD0FAA" w:rsidTr="002E65CA"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Неделя истории, обществознания и географии химии и биологии</w:t>
            </w:r>
          </w:p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60" w:rsidRPr="00DD0FAA" w:rsidRDefault="00DD0FAA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Руководители ШМО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11F60" w:rsidRPr="00DD0FAA" w:rsidTr="002E65CA"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Неделя физической культуры</w:t>
            </w:r>
          </w:p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60" w:rsidRPr="00DD0FAA" w:rsidRDefault="00DD0FAA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Руководители ШМО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11F60" w:rsidRPr="00DD0FAA" w:rsidTr="002E65CA"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Неделя технологии и ИЗО</w:t>
            </w:r>
            <w:r w:rsidR="00DD0FAA"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ОБиЗР</w:t>
            </w:r>
          </w:p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60" w:rsidRPr="00DD0FAA" w:rsidRDefault="00DD0FAA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Руководители ШМО</w:t>
            </w:r>
          </w:p>
        </w:tc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11F60" w:rsidRPr="00DD0FAA" w:rsidTr="002E65CA">
        <w:tc>
          <w:tcPr>
            <w:tcW w:w="7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Неделя (месячник) чеченского языка</w:t>
            </w:r>
          </w:p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0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60" w:rsidRPr="00DD0FAA" w:rsidRDefault="00711F60" w:rsidP="00711F6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0E1486" w:rsidRPr="00DD0FAA" w:rsidRDefault="00711F60" w:rsidP="00711F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FAA">
        <w:rPr>
          <w:rFonts w:ascii="Times New Roman" w:hAnsi="Times New Roman" w:cs="Times New Roman"/>
          <w:b/>
          <w:sz w:val="28"/>
          <w:szCs w:val="28"/>
        </w:rPr>
        <w:t>ПРЕДМЕТНЫЕ НЕДЕЛИ НА 2024-2025 УЧЕБНЫЙ ГОД</w:t>
      </w:r>
    </w:p>
    <w:p w:rsidR="00711F60" w:rsidRPr="00DD0FAA" w:rsidRDefault="00711F60" w:rsidP="00711F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E65CA" w:rsidRPr="00DD0FAA" w:rsidRDefault="002E65CA" w:rsidP="00711F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5CA" w:rsidRPr="00DD0FAA" w:rsidRDefault="002E65CA" w:rsidP="00711F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F60" w:rsidRPr="00711F60" w:rsidRDefault="00711F60" w:rsidP="00711F60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sectPr w:rsidR="00711F60" w:rsidRPr="00711F60" w:rsidSect="00274E5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32A"/>
    <w:rsid w:val="000E1486"/>
    <w:rsid w:val="00274E5D"/>
    <w:rsid w:val="002E65CA"/>
    <w:rsid w:val="00526E10"/>
    <w:rsid w:val="0054032A"/>
    <w:rsid w:val="00711F60"/>
    <w:rsid w:val="00DD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06490"/>
  <w15:chartTrackingRefBased/>
  <w15:docId w15:val="{9977FC26-994F-4669-A819-B21933ED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0F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0F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Кока Ахмадова</dc:creator>
  <cp:keywords/>
  <dc:description/>
  <cp:lastModifiedBy>7</cp:lastModifiedBy>
  <cp:revision>4</cp:revision>
  <cp:lastPrinted>2024-09-11T13:52:00Z</cp:lastPrinted>
  <dcterms:created xsi:type="dcterms:W3CDTF">2024-09-06T10:58:00Z</dcterms:created>
  <dcterms:modified xsi:type="dcterms:W3CDTF">2024-09-11T13:53:00Z</dcterms:modified>
</cp:coreProperties>
</file>